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E170913" wp14:editId="04C4139E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99A" w:rsidRPr="00C1299A" w:rsidRDefault="00C1299A" w:rsidP="00C1299A">
      <w:pPr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 Администрация Ковернинского муниципального  района</w:t>
      </w: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Нижегородской области</w:t>
      </w: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C1299A">
        <w:rPr>
          <w:rFonts w:ascii="Arial" w:hAnsi="Arial" w:cs="Arial"/>
          <w:b/>
          <w:sz w:val="24"/>
          <w:szCs w:val="24"/>
        </w:rPr>
        <w:t>П</w:t>
      </w:r>
      <w:proofErr w:type="gramEnd"/>
      <w:r w:rsidRPr="00C1299A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C1299A" w:rsidRPr="00C1299A" w:rsidRDefault="00C1299A" w:rsidP="00C1299A">
      <w:pPr>
        <w:tabs>
          <w:tab w:val="left" w:pos="567"/>
        </w:tabs>
        <w:rPr>
          <w:rFonts w:ascii="Arial" w:hAnsi="Arial" w:cs="Arial"/>
          <w:b/>
          <w:sz w:val="24"/>
          <w:szCs w:val="24"/>
          <w:u w:val="single"/>
        </w:rPr>
      </w:pPr>
      <w:r w:rsidRPr="00C1299A">
        <w:rPr>
          <w:rFonts w:ascii="Arial" w:hAnsi="Arial" w:cs="Arial"/>
          <w:sz w:val="24"/>
          <w:szCs w:val="24"/>
          <w:u w:val="single"/>
        </w:rPr>
        <w:t xml:space="preserve">                      </w:t>
      </w:r>
      <w:r w:rsidRPr="00C1299A">
        <w:rPr>
          <w:rFonts w:ascii="Arial" w:hAnsi="Arial" w:cs="Arial"/>
          <w:b/>
          <w:sz w:val="24"/>
          <w:szCs w:val="24"/>
          <w:u w:val="single"/>
        </w:rPr>
        <w:t xml:space="preserve">                    </w:t>
      </w:r>
      <w:r w:rsidRPr="00C1299A">
        <w:rPr>
          <w:rFonts w:ascii="Arial" w:hAnsi="Arial" w:cs="Arial"/>
          <w:sz w:val="24"/>
          <w:szCs w:val="24"/>
        </w:rPr>
        <w:t xml:space="preserve">                                           </w:t>
      </w:r>
    </w:p>
    <w:p w:rsidR="00C1299A" w:rsidRPr="00C1299A" w:rsidRDefault="00C1299A" w:rsidP="00C1299A">
      <w:pPr>
        <w:tabs>
          <w:tab w:val="left" w:pos="567"/>
        </w:tabs>
        <w:rPr>
          <w:rFonts w:ascii="Arial" w:hAnsi="Arial" w:cs="Arial"/>
          <w:b/>
          <w:sz w:val="24"/>
          <w:szCs w:val="24"/>
          <w:u w:val="single"/>
        </w:rPr>
      </w:pPr>
    </w:p>
    <w:p w:rsidR="00C1299A" w:rsidRPr="00C1299A" w:rsidRDefault="00C1299A" w:rsidP="00C1299A">
      <w:pPr>
        <w:tabs>
          <w:tab w:val="left" w:pos="567"/>
        </w:tabs>
        <w:rPr>
          <w:rFonts w:ascii="Arial" w:hAnsi="Arial" w:cs="Arial"/>
          <w:b/>
          <w:sz w:val="24"/>
          <w:szCs w:val="24"/>
          <w:u w:val="single"/>
        </w:rPr>
      </w:pPr>
      <w:r w:rsidRPr="00C1299A">
        <w:rPr>
          <w:rFonts w:ascii="Arial" w:hAnsi="Arial" w:cs="Arial"/>
          <w:b/>
          <w:sz w:val="24"/>
          <w:szCs w:val="24"/>
          <w:u w:val="single"/>
        </w:rPr>
        <w:t>_________26.12.2014__________</w:t>
      </w:r>
      <w:r w:rsidRPr="00C1299A">
        <w:rPr>
          <w:rFonts w:ascii="Arial" w:hAnsi="Arial" w:cs="Arial"/>
          <w:sz w:val="24"/>
          <w:szCs w:val="24"/>
        </w:rPr>
        <w:t xml:space="preserve">                                    </w:t>
      </w:r>
      <w:r w:rsidRPr="00C1299A">
        <w:rPr>
          <w:rFonts w:ascii="Arial" w:hAnsi="Arial" w:cs="Arial"/>
          <w:sz w:val="24"/>
          <w:szCs w:val="24"/>
        </w:rPr>
        <w:t xml:space="preserve">                      </w:t>
      </w:r>
      <w:r w:rsidRPr="00C1299A">
        <w:rPr>
          <w:rFonts w:ascii="Arial" w:hAnsi="Arial" w:cs="Arial"/>
          <w:b/>
          <w:sz w:val="24"/>
          <w:szCs w:val="24"/>
        </w:rPr>
        <w:t>№</w:t>
      </w:r>
      <w:r w:rsidRPr="00C1299A">
        <w:rPr>
          <w:rFonts w:ascii="Arial" w:hAnsi="Arial" w:cs="Arial"/>
          <w:b/>
          <w:sz w:val="24"/>
          <w:szCs w:val="24"/>
          <w:u w:val="single"/>
        </w:rPr>
        <w:t xml:space="preserve"> 978</w:t>
      </w:r>
      <w:r w:rsidRPr="00C1299A">
        <w:rPr>
          <w:rFonts w:ascii="Arial" w:hAnsi="Arial" w:cs="Arial"/>
          <w:b/>
          <w:sz w:val="24"/>
          <w:szCs w:val="24"/>
        </w:rPr>
        <w:t xml:space="preserve"> </w:t>
      </w:r>
    </w:p>
    <w:p w:rsidR="00C1299A" w:rsidRPr="00C1299A" w:rsidRDefault="00C1299A" w:rsidP="00C1299A">
      <w:pPr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center"/>
        <w:rPr>
          <w:rFonts w:ascii="Arial" w:hAnsi="Arial" w:cs="Arial"/>
          <w:b/>
          <w:sz w:val="24"/>
          <w:szCs w:val="24"/>
        </w:rPr>
      </w:pPr>
      <w:r w:rsidRPr="00C1299A">
        <w:rPr>
          <w:rFonts w:ascii="Arial" w:hAnsi="Arial" w:cs="Arial"/>
          <w:b/>
          <w:sz w:val="24"/>
          <w:szCs w:val="24"/>
        </w:rPr>
        <w:t>О создании спасательных служб района</w:t>
      </w:r>
    </w:p>
    <w:p w:rsidR="00C1299A" w:rsidRPr="00C1299A" w:rsidRDefault="00C1299A" w:rsidP="00C1299A">
      <w:pPr>
        <w:ind w:right="851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tabs>
          <w:tab w:val="left" w:pos="567"/>
        </w:tabs>
        <w:jc w:val="both"/>
        <w:rPr>
          <w:rFonts w:ascii="Arial" w:hAnsi="Arial" w:cs="Arial"/>
          <w:b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C1299A">
        <w:rPr>
          <w:rFonts w:ascii="Arial" w:hAnsi="Arial" w:cs="Arial"/>
          <w:sz w:val="24"/>
          <w:szCs w:val="24"/>
        </w:rPr>
        <w:t xml:space="preserve">Во исполнение Федерального </w:t>
      </w:r>
      <w:hyperlink r:id="rId8" w:tooltip="Федеральный закон от 12.02.1998 N 28-ФЗ (ред. от 28.12.2013) &quot;О гражданской обороне&quot;{КонсультантПлюс}" w:history="1">
        <w:r w:rsidRPr="00C1299A">
          <w:rPr>
            <w:rStyle w:val="a4"/>
            <w:rFonts w:ascii="Arial" w:hAnsi="Arial" w:cs="Arial"/>
            <w:color w:val="000000"/>
            <w:sz w:val="24"/>
            <w:szCs w:val="24"/>
          </w:rPr>
          <w:t>закона</w:t>
        </w:r>
      </w:hyperlink>
      <w:r w:rsidRPr="00C1299A">
        <w:rPr>
          <w:rFonts w:ascii="Arial" w:hAnsi="Arial" w:cs="Arial"/>
          <w:sz w:val="24"/>
          <w:szCs w:val="24"/>
        </w:rPr>
        <w:t xml:space="preserve"> от 12 февраля 1998 года N 28-ФЗ "О гражданской обороне", </w:t>
      </w:r>
      <w:hyperlink r:id="rId9" w:tooltip="Постановление Правительства РФ от 26.11.2007 N 804 (ред. от 15.10.2014) &quot;Об утверждении Положения о гражданской обороне в Российской Федерации&quot;{КонсультантПлюс}" w:history="1">
        <w:r w:rsidRPr="00C1299A">
          <w:rPr>
            <w:rStyle w:val="a4"/>
            <w:rFonts w:ascii="Arial" w:hAnsi="Arial" w:cs="Arial"/>
            <w:color w:val="000000"/>
            <w:sz w:val="24"/>
            <w:szCs w:val="24"/>
          </w:rPr>
          <w:t>постановления</w:t>
        </w:r>
      </w:hyperlink>
      <w:r w:rsidRPr="00C1299A">
        <w:rPr>
          <w:rFonts w:ascii="Arial" w:hAnsi="Arial" w:cs="Arial"/>
          <w:sz w:val="24"/>
          <w:szCs w:val="24"/>
        </w:rPr>
        <w:t xml:space="preserve"> Правительства Российской Федерации от 26 ноября 2007 года N 804 "Об утверждении Положения о гражданской обороне в Российской Федерации", </w:t>
      </w:r>
      <w:hyperlink r:id="rId10" w:tooltip="Приказ МЧС РФ от 14.11.2008 N 687 &quot;Об утверждении Положения об организации и ведении гражданской обороны в муниципальных образованиях и организациях&quot; (Зарегистрировано в Минюсте РФ 26.11.2008 N 12740){КонсультантПлюс}" w:history="1">
        <w:r w:rsidRPr="00C1299A">
          <w:rPr>
            <w:rStyle w:val="a4"/>
            <w:rFonts w:ascii="Arial" w:hAnsi="Arial" w:cs="Arial"/>
            <w:color w:val="000000"/>
            <w:sz w:val="24"/>
            <w:szCs w:val="24"/>
          </w:rPr>
          <w:t>приказа</w:t>
        </w:r>
      </w:hyperlink>
      <w:r w:rsidRPr="00C1299A">
        <w:rPr>
          <w:rFonts w:ascii="Arial" w:hAnsi="Arial" w:cs="Arial"/>
          <w:sz w:val="24"/>
          <w:szCs w:val="24"/>
        </w:rPr>
        <w:t xml:space="preserve"> МЧС России от 14 ноября 2008 года N 687 "Об утверждении Положения об организации и ведении гражданской обороны в муниципальных образованиях и организациях", Положения об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организации и ведении гражданской обороны в Нижегородской области, утвержденного Губернатором Нижегородской области 22 сентября 2008 года,</w:t>
      </w:r>
      <w:r w:rsidRPr="00C1299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hyperlink r:id="rId11" w:tooltip="Постановление Правительства Нижегородской области от 17.02.2011 N 101 (ред. от 04.04.2014) &quot;О создании спасательных служб Нижегородской области&quot;{КонсультантПлюс}" w:history="1">
        <w:r w:rsidRPr="00C1299A">
          <w:rPr>
            <w:rStyle w:val="a4"/>
            <w:rFonts w:ascii="Arial" w:hAnsi="Arial" w:cs="Arial"/>
            <w:color w:val="000000"/>
            <w:sz w:val="24"/>
            <w:szCs w:val="24"/>
            <w:shd w:val="clear" w:color="auto" w:fill="FFFFFF"/>
          </w:rPr>
          <w:t>постановления</w:t>
        </w:r>
      </w:hyperlink>
      <w:r w:rsidRPr="00C1299A">
        <w:rPr>
          <w:rFonts w:ascii="Arial" w:hAnsi="Arial" w:cs="Arial"/>
          <w:sz w:val="24"/>
          <w:szCs w:val="24"/>
        </w:rPr>
        <w:t xml:space="preserve"> Правительства Нижегородской области от 17 февраля 2011 года "О создании спасательных служб Нижегородской области",   Администрация  Ковернинского  муниципального  района </w:t>
      </w:r>
      <w:r w:rsidRPr="00C1299A">
        <w:rPr>
          <w:rFonts w:ascii="Arial" w:hAnsi="Arial" w:cs="Arial"/>
          <w:b/>
          <w:sz w:val="24"/>
          <w:szCs w:val="24"/>
        </w:rPr>
        <w:t>постановляет: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 1. Утвердить прилагаемое Положение о создании спасательных служб Ковернинского муниципального района (далее - Положение).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 2. Создать спасательные службы гражданской обороны района: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 2.1. </w:t>
      </w:r>
      <w:r w:rsidRPr="00C1299A">
        <w:rPr>
          <w:rFonts w:ascii="Arial" w:hAnsi="Arial" w:cs="Arial"/>
          <w:sz w:val="24"/>
          <w:szCs w:val="24"/>
          <w:u w:val="single"/>
        </w:rPr>
        <w:t>Защиты животных и растений</w:t>
      </w:r>
      <w:r w:rsidRPr="00C1299A">
        <w:rPr>
          <w:rFonts w:ascii="Arial" w:hAnsi="Arial" w:cs="Arial"/>
          <w:sz w:val="24"/>
          <w:szCs w:val="24"/>
        </w:rPr>
        <w:t xml:space="preserve"> - на базе  управления сельского хозяйства района.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службы – Глухова Ирина Валерьевна;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руководитель органа управления службой, заместитель руководителя службы – </w:t>
      </w:r>
      <w:proofErr w:type="spellStart"/>
      <w:r w:rsidRPr="00C1299A">
        <w:rPr>
          <w:rFonts w:ascii="Arial" w:hAnsi="Arial" w:cs="Arial"/>
          <w:sz w:val="24"/>
          <w:szCs w:val="24"/>
        </w:rPr>
        <w:t>Тулупова</w:t>
      </w:r>
      <w:proofErr w:type="spellEnd"/>
      <w:r w:rsidRPr="00C1299A">
        <w:rPr>
          <w:rFonts w:ascii="Arial" w:hAnsi="Arial" w:cs="Arial"/>
          <w:sz w:val="24"/>
          <w:szCs w:val="24"/>
        </w:rPr>
        <w:t xml:space="preserve"> Зинаида Васильевна.</w:t>
      </w:r>
    </w:p>
    <w:p w:rsidR="00C1299A" w:rsidRPr="00C1299A" w:rsidRDefault="00C1299A" w:rsidP="00C1299A">
      <w:pPr>
        <w:tabs>
          <w:tab w:val="left" w:pos="142"/>
        </w:tabs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2.2. </w:t>
      </w:r>
      <w:r w:rsidRPr="00C1299A">
        <w:rPr>
          <w:rFonts w:ascii="Arial" w:hAnsi="Arial" w:cs="Arial"/>
          <w:sz w:val="24"/>
          <w:szCs w:val="24"/>
          <w:u w:val="single"/>
        </w:rPr>
        <w:t>Коммунально-техническую, службу убежищ и укрытий</w:t>
      </w:r>
      <w:r w:rsidRPr="00C1299A">
        <w:rPr>
          <w:rFonts w:ascii="Arial" w:hAnsi="Arial" w:cs="Arial"/>
          <w:sz w:val="24"/>
          <w:szCs w:val="24"/>
        </w:rPr>
        <w:t xml:space="preserve"> - на базе отдела архитектуры, капитального строительства и ЖКХ. 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службы – Сорокин Юрий Викторович;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органа управления службой, заместитель руководителя службы – Белякова Наталья Михайловна.</w:t>
      </w:r>
    </w:p>
    <w:p w:rsidR="00C1299A" w:rsidRPr="00C1299A" w:rsidRDefault="00C1299A" w:rsidP="00C1299A">
      <w:pPr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2.3. </w:t>
      </w:r>
      <w:r w:rsidRPr="00C1299A">
        <w:rPr>
          <w:rFonts w:ascii="Arial" w:hAnsi="Arial" w:cs="Arial"/>
          <w:sz w:val="24"/>
          <w:szCs w:val="24"/>
          <w:u w:val="single"/>
        </w:rPr>
        <w:t>Материально-технического снабжения</w:t>
      </w:r>
      <w:r w:rsidRPr="00C1299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1299A">
        <w:rPr>
          <w:rFonts w:ascii="Arial" w:hAnsi="Arial" w:cs="Arial"/>
          <w:sz w:val="24"/>
          <w:szCs w:val="24"/>
        </w:rPr>
        <w:t>-н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а базе отдела экономики. 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Руководитель службы – Белова Елена </w:t>
      </w:r>
      <w:proofErr w:type="spellStart"/>
      <w:r w:rsidRPr="00C1299A">
        <w:rPr>
          <w:rFonts w:ascii="Arial" w:hAnsi="Arial" w:cs="Arial"/>
          <w:sz w:val="24"/>
          <w:szCs w:val="24"/>
        </w:rPr>
        <w:t>Феоктистовна</w:t>
      </w:r>
      <w:proofErr w:type="spellEnd"/>
      <w:r w:rsidRPr="00C1299A">
        <w:rPr>
          <w:rFonts w:ascii="Arial" w:hAnsi="Arial" w:cs="Arial"/>
          <w:sz w:val="24"/>
          <w:szCs w:val="24"/>
        </w:rPr>
        <w:t>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органа управления службой, заместитель руководителя службы – Ивашкова Галина Анатольевна;</w:t>
      </w:r>
    </w:p>
    <w:p w:rsidR="00C1299A" w:rsidRPr="00C1299A" w:rsidRDefault="00C1299A" w:rsidP="00C1299A">
      <w:pPr>
        <w:tabs>
          <w:tab w:val="left" w:pos="426"/>
        </w:tabs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2.4. </w:t>
      </w:r>
      <w:r w:rsidRPr="00C1299A">
        <w:rPr>
          <w:rFonts w:ascii="Arial" w:hAnsi="Arial" w:cs="Arial"/>
          <w:sz w:val="24"/>
          <w:szCs w:val="24"/>
          <w:u w:val="single"/>
        </w:rPr>
        <w:t>Транспортную</w:t>
      </w:r>
      <w:r w:rsidRPr="00C1299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1299A">
        <w:rPr>
          <w:rFonts w:ascii="Arial" w:hAnsi="Arial" w:cs="Arial"/>
          <w:sz w:val="24"/>
          <w:szCs w:val="24"/>
        </w:rPr>
        <w:t>-н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а базе МП «АТП </w:t>
      </w:r>
      <w:proofErr w:type="spellStart"/>
      <w:r w:rsidRPr="00C1299A">
        <w:rPr>
          <w:rFonts w:ascii="Arial" w:hAnsi="Arial" w:cs="Arial"/>
          <w:sz w:val="24"/>
          <w:szCs w:val="24"/>
        </w:rPr>
        <w:t>Ковернинское</w:t>
      </w:r>
      <w:proofErr w:type="spellEnd"/>
      <w:r w:rsidRPr="00C1299A">
        <w:rPr>
          <w:rFonts w:ascii="Arial" w:hAnsi="Arial" w:cs="Arial"/>
          <w:sz w:val="24"/>
          <w:szCs w:val="24"/>
        </w:rPr>
        <w:t>».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Руководитель службы – </w:t>
      </w:r>
      <w:proofErr w:type="spellStart"/>
      <w:r w:rsidRPr="00C1299A">
        <w:rPr>
          <w:rFonts w:ascii="Arial" w:hAnsi="Arial" w:cs="Arial"/>
          <w:sz w:val="24"/>
          <w:szCs w:val="24"/>
        </w:rPr>
        <w:t>Половинкин</w:t>
      </w:r>
      <w:proofErr w:type="spellEnd"/>
      <w:r w:rsidRPr="00C1299A">
        <w:rPr>
          <w:rFonts w:ascii="Arial" w:hAnsi="Arial" w:cs="Arial"/>
          <w:sz w:val="24"/>
          <w:szCs w:val="24"/>
        </w:rPr>
        <w:t xml:space="preserve"> Сергей Анатольевич (по согласованию);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органа управления службой, заместитель руководителя службы – Купцов Василий Федорович (по согласованию);</w:t>
      </w:r>
    </w:p>
    <w:p w:rsidR="00C1299A" w:rsidRPr="00C1299A" w:rsidRDefault="00C1299A" w:rsidP="00C1299A">
      <w:pPr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3. Рекомендовать создать спасательные службы гражданской обороны района:</w:t>
      </w:r>
    </w:p>
    <w:p w:rsidR="00C1299A" w:rsidRPr="00C1299A" w:rsidRDefault="00C1299A" w:rsidP="00C1299A">
      <w:pPr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3.1. </w:t>
      </w:r>
      <w:proofErr w:type="gramStart"/>
      <w:r w:rsidRPr="00C1299A">
        <w:rPr>
          <w:rFonts w:ascii="Arial" w:hAnsi="Arial" w:cs="Arial"/>
          <w:sz w:val="24"/>
          <w:szCs w:val="24"/>
          <w:u w:val="single"/>
        </w:rPr>
        <w:t>Медицинскую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- на базе ГБУЗ НО «Ковернинская ЦРБ».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lastRenderedPageBreak/>
        <w:t xml:space="preserve">Руководитель службы - </w:t>
      </w:r>
      <w:proofErr w:type="spellStart"/>
      <w:r w:rsidRPr="00C1299A">
        <w:rPr>
          <w:rFonts w:ascii="Arial" w:hAnsi="Arial" w:cs="Arial"/>
          <w:sz w:val="24"/>
          <w:szCs w:val="24"/>
        </w:rPr>
        <w:t>Лузан</w:t>
      </w:r>
      <w:proofErr w:type="spellEnd"/>
      <w:r w:rsidRPr="00C1299A">
        <w:rPr>
          <w:rFonts w:ascii="Arial" w:hAnsi="Arial" w:cs="Arial"/>
          <w:sz w:val="24"/>
          <w:szCs w:val="24"/>
        </w:rPr>
        <w:t xml:space="preserve"> Евгений Михайлович (по согласованию);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органа управления службой, заместитель руководителя службы – Потехин Иван Петрович (по согласованию);</w:t>
      </w:r>
    </w:p>
    <w:p w:rsidR="00C1299A" w:rsidRPr="00C1299A" w:rsidRDefault="00C1299A" w:rsidP="00C1299A">
      <w:pPr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3.2. </w:t>
      </w:r>
      <w:proofErr w:type="gramStart"/>
      <w:r w:rsidRPr="00C1299A">
        <w:rPr>
          <w:rFonts w:ascii="Arial" w:hAnsi="Arial" w:cs="Arial"/>
          <w:sz w:val="24"/>
          <w:szCs w:val="24"/>
          <w:u w:val="single"/>
        </w:rPr>
        <w:t>Автодорожную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- на базе ООО « Городецкая ДПМК». 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службы – Наумов Андрей Александрович (по согласованию);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руководитель органа управления службой, заместитель руководителя службы – </w:t>
      </w:r>
      <w:proofErr w:type="spellStart"/>
      <w:r w:rsidRPr="00C1299A">
        <w:rPr>
          <w:rFonts w:ascii="Arial" w:hAnsi="Arial" w:cs="Arial"/>
          <w:sz w:val="24"/>
          <w:szCs w:val="24"/>
        </w:rPr>
        <w:t>Кодочигов</w:t>
      </w:r>
      <w:proofErr w:type="spellEnd"/>
      <w:r w:rsidRPr="00C1299A">
        <w:rPr>
          <w:rFonts w:ascii="Arial" w:hAnsi="Arial" w:cs="Arial"/>
          <w:sz w:val="24"/>
          <w:szCs w:val="24"/>
        </w:rPr>
        <w:t xml:space="preserve"> Иван Геннадьевич  (по согласованию).</w:t>
      </w:r>
    </w:p>
    <w:p w:rsidR="00C1299A" w:rsidRPr="00C1299A" w:rsidRDefault="00C1299A" w:rsidP="00C1299A">
      <w:pPr>
        <w:tabs>
          <w:tab w:val="left" w:pos="142"/>
          <w:tab w:val="left" w:pos="426"/>
        </w:tabs>
        <w:contextualSpacing/>
        <w:jc w:val="both"/>
        <w:rPr>
          <w:rFonts w:ascii="Arial" w:hAnsi="Arial" w:cs="Arial"/>
          <w:sz w:val="24"/>
          <w:szCs w:val="24"/>
          <w:u w:val="single"/>
        </w:rPr>
      </w:pPr>
      <w:r w:rsidRPr="00C1299A">
        <w:rPr>
          <w:rFonts w:ascii="Arial" w:hAnsi="Arial" w:cs="Arial"/>
          <w:sz w:val="24"/>
          <w:szCs w:val="24"/>
        </w:rPr>
        <w:t xml:space="preserve">      3.3 </w:t>
      </w:r>
      <w:r w:rsidRPr="00C1299A">
        <w:rPr>
          <w:rFonts w:ascii="Arial" w:hAnsi="Arial" w:cs="Arial"/>
          <w:sz w:val="24"/>
          <w:szCs w:val="24"/>
          <w:u w:val="single"/>
        </w:rPr>
        <w:t>Газоснабжения</w:t>
      </w:r>
      <w:r w:rsidRPr="00C1299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1299A">
        <w:rPr>
          <w:rFonts w:ascii="Arial" w:hAnsi="Arial" w:cs="Arial"/>
          <w:sz w:val="24"/>
          <w:szCs w:val="24"/>
        </w:rPr>
        <w:t>-н</w:t>
      </w:r>
      <w:proofErr w:type="gramEnd"/>
      <w:r w:rsidRPr="00C1299A">
        <w:rPr>
          <w:rFonts w:ascii="Arial" w:hAnsi="Arial" w:cs="Arial"/>
          <w:sz w:val="24"/>
          <w:szCs w:val="24"/>
        </w:rPr>
        <w:t>а базе Ковернинского районного эксплуатационного филиала № 4 «</w:t>
      </w:r>
      <w:proofErr w:type="spellStart"/>
      <w:r w:rsidRPr="00C1299A">
        <w:rPr>
          <w:rFonts w:ascii="Arial" w:hAnsi="Arial" w:cs="Arial"/>
          <w:sz w:val="24"/>
          <w:szCs w:val="24"/>
        </w:rPr>
        <w:t>Бормежрайгаз</w:t>
      </w:r>
      <w:proofErr w:type="spellEnd"/>
      <w:r w:rsidRPr="00C1299A">
        <w:rPr>
          <w:rFonts w:ascii="Arial" w:hAnsi="Arial" w:cs="Arial"/>
          <w:sz w:val="24"/>
          <w:szCs w:val="24"/>
        </w:rPr>
        <w:t>»           ОАО «</w:t>
      </w:r>
      <w:proofErr w:type="spellStart"/>
      <w:r w:rsidRPr="00C1299A">
        <w:rPr>
          <w:rFonts w:ascii="Arial" w:hAnsi="Arial" w:cs="Arial"/>
          <w:sz w:val="24"/>
          <w:szCs w:val="24"/>
        </w:rPr>
        <w:t>Нижегородоблгаз</w:t>
      </w:r>
      <w:proofErr w:type="spellEnd"/>
      <w:r w:rsidRPr="00C1299A">
        <w:rPr>
          <w:rFonts w:ascii="Arial" w:hAnsi="Arial" w:cs="Arial"/>
          <w:sz w:val="24"/>
          <w:szCs w:val="24"/>
        </w:rPr>
        <w:t>» .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Руководитель службы - </w:t>
      </w:r>
      <w:proofErr w:type="spellStart"/>
      <w:r w:rsidRPr="00C1299A">
        <w:rPr>
          <w:rFonts w:ascii="Arial" w:hAnsi="Arial" w:cs="Arial"/>
          <w:sz w:val="24"/>
          <w:szCs w:val="24"/>
        </w:rPr>
        <w:t>Куландин</w:t>
      </w:r>
      <w:proofErr w:type="spellEnd"/>
      <w:r w:rsidRPr="00C1299A">
        <w:rPr>
          <w:rFonts w:ascii="Arial" w:hAnsi="Arial" w:cs="Arial"/>
          <w:sz w:val="24"/>
          <w:szCs w:val="24"/>
        </w:rPr>
        <w:t xml:space="preserve"> Василий Анатольевич (по согласованию);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органа управления службой, заместитель руководителя службы – Соколов Алексей Сергеевич (по согласованию).</w:t>
      </w:r>
    </w:p>
    <w:p w:rsidR="00C1299A" w:rsidRPr="00C1299A" w:rsidRDefault="00C1299A" w:rsidP="00C1299A">
      <w:pPr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3.4. </w:t>
      </w:r>
      <w:r w:rsidRPr="00C1299A">
        <w:rPr>
          <w:rFonts w:ascii="Arial" w:hAnsi="Arial" w:cs="Arial"/>
          <w:sz w:val="24"/>
          <w:szCs w:val="24"/>
          <w:u w:val="single"/>
        </w:rPr>
        <w:t>Инженерную</w:t>
      </w:r>
      <w:r w:rsidRPr="00C1299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1299A">
        <w:rPr>
          <w:rFonts w:ascii="Arial" w:hAnsi="Arial" w:cs="Arial"/>
          <w:sz w:val="24"/>
          <w:szCs w:val="24"/>
        </w:rPr>
        <w:t>-н</w:t>
      </w:r>
      <w:proofErr w:type="gramEnd"/>
      <w:r w:rsidRPr="00C1299A">
        <w:rPr>
          <w:rFonts w:ascii="Arial" w:hAnsi="Arial" w:cs="Arial"/>
          <w:sz w:val="24"/>
          <w:szCs w:val="24"/>
        </w:rPr>
        <w:t>а базе МП  «Благоустройство»  .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службы – Грачев Алексей Павлович (по согласованию);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органа управления службой, заместитель руководителя службы – Виноградов Николай Васильевич (по согласованию).</w:t>
      </w:r>
    </w:p>
    <w:p w:rsidR="00C1299A" w:rsidRPr="00C1299A" w:rsidRDefault="00C1299A" w:rsidP="00C1299A">
      <w:pPr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3.5. </w:t>
      </w:r>
      <w:r w:rsidRPr="00C1299A">
        <w:rPr>
          <w:rFonts w:ascii="Arial" w:hAnsi="Arial" w:cs="Arial"/>
          <w:sz w:val="24"/>
          <w:szCs w:val="24"/>
          <w:u w:val="single"/>
        </w:rPr>
        <w:t>Оповещения и связи</w:t>
      </w:r>
      <w:r w:rsidRPr="00C1299A">
        <w:rPr>
          <w:rFonts w:ascii="Arial" w:hAnsi="Arial" w:cs="Arial"/>
          <w:sz w:val="24"/>
          <w:szCs w:val="24"/>
        </w:rPr>
        <w:t xml:space="preserve"> - на базе Ковернинского </w:t>
      </w:r>
      <w:proofErr w:type="gramStart"/>
      <w:r w:rsidRPr="00C1299A">
        <w:rPr>
          <w:rFonts w:ascii="Arial" w:hAnsi="Arial" w:cs="Arial"/>
          <w:sz w:val="24"/>
          <w:szCs w:val="24"/>
        </w:rPr>
        <w:t>РУС</w:t>
      </w:r>
      <w:proofErr w:type="gramEnd"/>
      <w:r w:rsidRPr="00C1299A">
        <w:rPr>
          <w:rFonts w:ascii="Arial" w:hAnsi="Arial" w:cs="Arial"/>
          <w:sz w:val="24"/>
          <w:szCs w:val="24"/>
        </w:rPr>
        <w:t>.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службы - Сироткин Александр Иванович (по согласованию);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органа управления службой, заместитель руководителя службы – Свиридонов Александр Васильевич (по согласованию).</w:t>
      </w:r>
    </w:p>
    <w:p w:rsidR="00C1299A" w:rsidRPr="00C1299A" w:rsidRDefault="00C1299A" w:rsidP="00C1299A">
      <w:pPr>
        <w:contextualSpacing/>
        <w:jc w:val="both"/>
        <w:rPr>
          <w:rFonts w:ascii="Arial" w:hAnsi="Arial" w:cs="Arial"/>
          <w:sz w:val="24"/>
          <w:szCs w:val="24"/>
          <w:u w:val="single"/>
        </w:rPr>
      </w:pPr>
      <w:r w:rsidRPr="00C1299A">
        <w:rPr>
          <w:rFonts w:ascii="Arial" w:hAnsi="Arial" w:cs="Arial"/>
          <w:sz w:val="24"/>
          <w:szCs w:val="24"/>
        </w:rPr>
        <w:t xml:space="preserve">      3.6. </w:t>
      </w:r>
      <w:r w:rsidRPr="00C1299A">
        <w:rPr>
          <w:rFonts w:ascii="Arial" w:hAnsi="Arial" w:cs="Arial"/>
          <w:sz w:val="24"/>
          <w:szCs w:val="24"/>
          <w:u w:val="single"/>
        </w:rPr>
        <w:t>Охраны общественного порядка</w:t>
      </w:r>
      <w:r w:rsidRPr="00C1299A">
        <w:rPr>
          <w:rFonts w:ascii="Arial" w:hAnsi="Arial" w:cs="Arial"/>
          <w:sz w:val="24"/>
          <w:szCs w:val="24"/>
        </w:rPr>
        <w:t xml:space="preserve"> - на базе МО МВД России «Ковернинский».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службы - Сорокин Николай Николаевич (по согласованию);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  <w:u w:val="single"/>
        </w:rPr>
      </w:pPr>
      <w:r w:rsidRPr="00C1299A">
        <w:rPr>
          <w:rFonts w:ascii="Arial" w:hAnsi="Arial" w:cs="Arial"/>
          <w:sz w:val="24"/>
          <w:szCs w:val="24"/>
        </w:rPr>
        <w:t xml:space="preserve">руководитель органа управления службой, заместитель руководителя службы – </w:t>
      </w:r>
      <w:proofErr w:type="spellStart"/>
      <w:r w:rsidRPr="00C1299A">
        <w:rPr>
          <w:rFonts w:ascii="Arial" w:hAnsi="Arial" w:cs="Arial"/>
          <w:sz w:val="24"/>
          <w:szCs w:val="24"/>
        </w:rPr>
        <w:t>Егозов</w:t>
      </w:r>
      <w:proofErr w:type="spellEnd"/>
      <w:r w:rsidRPr="00C1299A">
        <w:rPr>
          <w:rFonts w:ascii="Arial" w:hAnsi="Arial" w:cs="Arial"/>
          <w:sz w:val="24"/>
          <w:szCs w:val="24"/>
        </w:rPr>
        <w:t xml:space="preserve"> Дмитрий Владимирович (по согласованию).</w:t>
      </w:r>
    </w:p>
    <w:p w:rsidR="00C1299A" w:rsidRPr="00C1299A" w:rsidRDefault="00C1299A" w:rsidP="00C1299A">
      <w:pPr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3.7. </w:t>
      </w:r>
      <w:r w:rsidRPr="00C1299A">
        <w:rPr>
          <w:rFonts w:ascii="Arial" w:hAnsi="Arial" w:cs="Arial"/>
          <w:sz w:val="24"/>
          <w:szCs w:val="24"/>
          <w:u w:val="single"/>
        </w:rPr>
        <w:t>Противопожарную</w:t>
      </w:r>
      <w:r w:rsidRPr="00C1299A">
        <w:rPr>
          <w:rFonts w:ascii="Arial" w:hAnsi="Arial" w:cs="Arial"/>
          <w:sz w:val="24"/>
          <w:szCs w:val="24"/>
        </w:rPr>
        <w:t xml:space="preserve"> - на базе 140-ПЧ 28 ОФПС</w:t>
      </w:r>
      <w:proofErr w:type="gramStart"/>
      <w:r w:rsidRPr="00C1299A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службы - Есин Алексей Владимирович (по согласованию);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органа управления службой, заместитель руководителя службы – Кривошеев Анатолий Иванович (по согласованию).</w:t>
      </w:r>
    </w:p>
    <w:p w:rsidR="00C1299A" w:rsidRPr="00C1299A" w:rsidRDefault="00C1299A" w:rsidP="00C1299A">
      <w:pPr>
        <w:tabs>
          <w:tab w:val="left" w:pos="426"/>
        </w:tabs>
        <w:contextualSpacing/>
        <w:jc w:val="both"/>
        <w:rPr>
          <w:rFonts w:ascii="Arial" w:hAnsi="Arial" w:cs="Arial"/>
          <w:sz w:val="24"/>
          <w:szCs w:val="24"/>
          <w:u w:val="single"/>
        </w:rPr>
      </w:pPr>
      <w:r w:rsidRPr="00C1299A">
        <w:rPr>
          <w:rFonts w:ascii="Arial" w:hAnsi="Arial" w:cs="Arial"/>
          <w:sz w:val="24"/>
          <w:szCs w:val="24"/>
        </w:rPr>
        <w:t xml:space="preserve">      3.8. </w:t>
      </w:r>
      <w:r w:rsidRPr="00C1299A">
        <w:rPr>
          <w:rFonts w:ascii="Arial" w:hAnsi="Arial" w:cs="Arial"/>
          <w:sz w:val="24"/>
          <w:szCs w:val="24"/>
          <w:u w:val="single"/>
        </w:rPr>
        <w:t>Торговли и питания</w:t>
      </w:r>
      <w:r w:rsidRPr="00C1299A">
        <w:rPr>
          <w:rFonts w:ascii="Arial" w:hAnsi="Arial" w:cs="Arial"/>
          <w:sz w:val="24"/>
          <w:szCs w:val="24"/>
        </w:rPr>
        <w:t xml:space="preserve"> - на базе ЗАО «</w:t>
      </w:r>
      <w:proofErr w:type="spellStart"/>
      <w:r w:rsidRPr="00C1299A">
        <w:rPr>
          <w:rFonts w:ascii="Arial" w:hAnsi="Arial" w:cs="Arial"/>
          <w:sz w:val="24"/>
          <w:szCs w:val="24"/>
        </w:rPr>
        <w:t>Ковернинское</w:t>
      </w:r>
      <w:proofErr w:type="spellEnd"/>
      <w:r w:rsidRPr="00C12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1299A">
        <w:rPr>
          <w:rFonts w:ascii="Arial" w:hAnsi="Arial" w:cs="Arial"/>
          <w:sz w:val="24"/>
          <w:szCs w:val="24"/>
        </w:rPr>
        <w:t>райпо</w:t>
      </w:r>
      <w:proofErr w:type="spellEnd"/>
      <w:r w:rsidRPr="00C1299A">
        <w:rPr>
          <w:rFonts w:ascii="Arial" w:hAnsi="Arial" w:cs="Arial"/>
          <w:sz w:val="24"/>
          <w:szCs w:val="24"/>
        </w:rPr>
        <w:t>»</w:t>
      </w:r>
      <w:r w:rsidRPr="00C1299A">
        <w:rPr>
          <w:rFonts w:ascii="Arial" w:hAnsi="Arial" w:cs="Arial"/>
          <w:sz w:val="24"/>
          <w:szCs w:val="24"/>
          <w:u w:val="single"/>
        </w:rPr>
        <w:t>.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Руководитель службы - Багдасарян Левон </w:t>
      </w:r>
      <w:proofErr w:type="spellStart"/>
      <w:r w:rsidRPr="00C1299A">
        <w:rPr>
          <w:rFonts w:ascii="Arial" w:hAnsi="Arial" w:cs="Arial"/>
          <w:sz w:val="24"/>
          <w:szCs w:val="24"/>
        </w:rPr>
        <w:t>Левонович</w:t>
      </w:r>
      <w:proofErr w:type="spellEnd"/>
      <w:r w:rsidRPr="00C1299A">
        <w:rPr>
          <w:rFonts w:ascii="Arial" w:hAnsi="Arial" w:cs="Arial"/>
          <w:sz w:val="24"/>
          <w:szCs w:val="24"/>
        </w:rPr>
        <w:t xml:space="preserve"> (по согласованию);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органа управления службой, заместитель руководителя службы – Смирнова Татьяна Юрьевна (по согласованию).</w:t>
      </w:r>
    </w:p>
    <w:p w:rsidR="00C1299A" w:rsidRPr="00C1299A" w:rsidRDefault="00C1299A" w:rsidP="00C1299A">
      <w:pPr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3.9. </w:t>
      </w:r>
      <w:r w:rsidRPr="00C1299A">
        <w:rPr>
          <w:rFonts w:ascii="Arial" w:hAnsi="Arial" w:cs="Arial"/>
          <w:sz w:val="24"/>
          <w:szCs w:val="24"/>
          <w:u w:val="single"/>
        </w:rPr>
        <w:t>Энергоснабжения</w:t>
      </w:r>
      <w:r w:rsidRPr="00C1299A">
        <w:rPr>
          <w:rFonts w:ascii="Arial" w:hAnsi="Arial" w:cs="Arial"/>
          <w:sz w:val="24"/>
          <w:szCs w:val="24"/>
        </w:rPr>
        <w:t xml:space="preserve">-на базе </w:t>
      </w:r>
      <w:proofErr w:type="spellStart"/>
      <w:r w:rsidRPr="00C1299A">
        <w:rPr>
          <w:rFonts w:ascii="Arial" w:hAnsi="Arial" w:cs="Arial"/>
          <w:sz w:val="24"/>
          <w:szCs w:val="24"/>
        </w:rPr>
        <w:t>Ковернинских</w:t>
      </w:r>
      <w:proofErr w:type="spellEnd"/>
      <w:r w:rsidRPr="00C1299A">
        <w:rPr>
          <w:rFonts w:ascii="Arial" w:hAnsi="Arial" w:cs="Arial"/>
          <w:sz w:val="24"/>
          <w:szCs w:val="24"/>
        </w:rPr>
        <w:t xml:space="preserve"> электрических сетей, филиала «</w:t>
      </w:r>
      <w:proofErr w:type="spellStart"/>
      <w:r w:rsidRPr="00C1299A">
        <w:rPr>
          <w:rFonts w:ascii="Arial" w:hAnsi="Arial" w:cs="Arial"/>
          <w:sz w:val="24"/>
          <w:szCs w:val="24"/>
        </w:rPr>
        <w:t>Балахнинские</w:t>
      </w:r>
      <w:proofErr w:type="spellEnd"/>
      <w:r w:rsidRPr="00C1299A">
        <w:rPr>
          <w:rFonts w:ascii="Arial" w:hAnsi="Arial" w:cs="Arial"/>
          <w:sz w:val="24"/>
          <w:szCs w:val="24"/>
        </w:rPr>
        <w:t xml:space="preserve"> электросети» ОАО «Нижновэнерго».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службы - Папин Сергей Павлович (по согласованию);</w:t>
      </w:r>
    </w:p>
    <w:p w:rsidR="00C1299A" w:rsidRPr="00C1299A" w:rsidRDefault="00C1299A" w:rsidP="00C1299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руководитель органа управления службой, заместитель руководителя службы - Егорычев Александр Григорьевич (по согласованию).</w:t>
      </w:r>
    </w:p>
    <w:p w:rsidR="00C1299A" w:rsidRPr="00C1299A" w:rsidRDefault="00C1299A" w:rsidP="00C1299A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4. Начальникам спасательных служб района разработать Положения о соответствующих спасательных службах Нижегородской области, согласовать их с заведующим сектором гражданской защиты и мобилизационной подготовки  и представить на утверждение главе Администрации Ковернинского муниципального района.</w:t>
      </w:r>
    </w:p>
    <w:p w:rsidR="00C1299A" w:rsidRPr="00C1299A" w:rsidRDefault="00C1299A" w:rsidP="00C1299A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5. Руководителям органа управления службы:</w:t>
      </w:r>
    </w:p>
    <w:p w:rsidR="00C1299A" w:rsidRPr="00C1299A" w:rsidRDefault="00C1299A" w:rsidP="00C1299A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5.1.   Разработать обязанности должностных  лиц службы, необходимые планирующие документы, спланировать и вести учет обучения сотрудников службы в соответствии с Программами подготовки всех категорий обучаемых, утвержденными  МЧС России. С этой целью создать учебные группы и определить руководителей занятий;</w:t>
      </w:r>
    </w:p>
    <w:p w:rsidR="00C1299A" w:rsidRPr="00C1299A" w:rsidRDefault="00C1299A" w:rsidP="00C1299A">
      <w:pPr>
        <w:pStyle w:val="2"/>
        <w:keepNext w:val="0"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5.2. Провести расчет сил и сре</w:t>
      </w:r>
      <w:proofErr w:type="gramStart"/>
      <w:r w:rsidRPr="00C1299A">
        <w:rPr>
          <w:rFonts w:ascii="Arial" w:hAnsi="Arial" w:cs="Arial"/>
          <w:sz w:val="24"/>
          <w:szCs w:val="24"/>
        </w:rPr>
        <w:t>дств сл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ужбы, предназначенных для обеспечения мероприятий ГО, разработать документацию согласно требованиям руководящих документов в 2 экз. (1-й экз. – хранить в секторе гражданской </w:t>
      </w:r>
      <w:r w:rsidRPr="00C1299A">
        <w:rPr>
          <w:rFonts w:ascii="Arial" w:hAnsi="Arial" w:cs="Arial"/>
          <w:sz w:val="24"/>
          <w:szCs w:val="24"/>
        </w:rPr>
        <w:lastRenderedPageBreak/>
        <w:t>защиты и мобилизационной подготовки Администрации района, 2-й – у руководителя органа управления службой);</w:t>
      </w:r>
    </w:p>
    <w:p w:rsidR="00C1299A" w:rsidRPr="00C1299A" w:rsidRDefault="00C1299A" w:rsidP="00C1299A">
      <w:pPr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6. Заведующему сектором гражданской защиты и мобилизационной подготовки Администрации района </w:t>
      </w:r>
      <w:proofErr w:type="spellStart"/>
      <w:r w:rsidRPr="00C1299A">
        <w:rPr>
          <w:rFonts w:ascii="Arial" w:hAnsi="Arial" w:cs="Arial"/>
          <w:sz w:val="24"/>
          <w:szCs w:val="24"/>
        </w:rPr>
        <w:t>Гореву</w:t>
      </w:r>
      <w:proofErr w:type="spellEnd"/>
      <w:r w:rsidRPr="00C1299A">
        <w:rPr>
          <w:rFonts w:ascii="Arial" w:hAnsi="Arial" w:cs="Arial"/>
          <w:sz w:val="24"/>
          <w:szCs w:val="24"/>
        </w:rPr>
        <w:t xml:space="preserve"> С.П. осуществлять методическое руководство при проведении мероприятий по созданию и поддержанию в постоянной готовности спасательных служб района.</w:t>
      </w:r>
    </w:p>
    <w:p w:rsidR="00C1299A" w:rsidRPr="00C1299A" w:rsidRDefault="00C1299A" w:rsidP="00C1299A">
      <w:pPr>
        <w:contextualSpacing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7.  Постановление  Администрации Ковернинского муниципального района от 22 октября 2013 года №833  «О создании спасательных служб района и назначении ответственных должностных лиц по ГО и ЧС» считать утратившими силу.</w:t>
      </w:r>
    </w:p>
    <w:p w:rsidR="00C1299A" w:rsidRPr="00C1299A" w:rsidRDefault="00C1299A" w:rsidP="00C1299A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      8. </w:t>
      </w:r>
      <w:proofErr w:type="gramStart"/>
      <w:r w:rsidRPr="00C1299A">
        <w:rPr>
          <w:rFonts w:ascii="Arial" w:hAnsi="Arial" w:cs="Arial"/>
          <w:sz w:val="24"/>
          <w:szCs w:val="24"/>
        </w:rPr>
        <w:t>Контроль за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главы Администрации Зотина С.Н.</w:t>
      </w:r>
    </w:p>
    <w:p w:rsidR="00C1299A" w:rsidRPr="00C1299A" w:rsidRDefault="00C1299A" w:rsidP="00C1299A">
      <w:pPr>
        <w:pStyle w:val="a3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pStyle w:val="a3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pStyle w:val="a3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Глава Администрации              </w:t>
      </w:r>
      <w:bookmarkStart w:id="0" w:name="_GoBack"/>
      <w:bookmarkEnd w:id="0"/>
      <w:r w:rsidRPr="00C1299A">
        <w:rPr>
          <w:rFonts w:ascii="Arial" w:hAnsi="Arial" w:cs="Arial"/>
          <w:sz w:val="24"/>
          <w:szCs w:val="24"/>
        </w:rPr>
        <w:t xml:space="preserve">                                                           О.П. Шмелев  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right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Утверждено</w:t>
      </w:r>
    </w:p>
    <w:p w:rsidR="00C1299A" w:rsidRPr="00C1299A" w:rsidRDefault="00C1299A" w:rsidP="00C1299A">
      <w:pPr>
        <w:jc w:val="right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C1299A" w:rsidRPr="00C1299A" w:rsidRDefault="00C1299A" w:rsidP="00C1299A">
      <w:pPr>
        <w:jc w:val="right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C1299A" w:rsidRPr="00C1299A" w:rsidRDefault="00C1299A" w:rsidP="00C1299A">
      <w:pPr>
        <w:jc w:val="right"/>
        <w:rPr>
          <w:rFonts w:ascii="Arial" w:hAnsi="Arial" w:cs="Arial"/>
          <w:sz w:val="24"/>
          <w:szCs w:val="24"/>
          <w:u w:val="single"/>
        </w:rPr>
      </w:pPr>
      <w:r w:rsidRPr="00C1299A">
        <w:rPr>
          <w:rFonts w:ascii="Arial" w:hAnsi="Arial" w:cs="Arial"/>
          <w:sz w:val="24"/>
          <w:szCs w:val="24"/>
        </w:rPr>
        <w:t xml:space="preserve">от «26»декабря 2014 года  № </w:t>
      </w:r>
      <w:r w:rsidRPr="00C1299A">
        <w:rPr>
          <w:rFonts w:ascii="Arial" w:hAnsi="Arial" w:cs="Arial"/>
          <w:sz w:val="24"/>
          <w:szCs w:val="24"/>
          <w:u w:val="single"/>
        </w:rPr>
        <w:t>978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ПОЛОЖЕНИЕ</w:t>
      </w: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О СОЗДАНИИ СПАСАТЕЛЬНЫХ СЛУЖБ КОВЕРНИНСКОГО МУНИЦИПАЛЬНОГО РАЙОНА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I. Общие положения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1.1. Спасательные службы в соответствии со статьей 15 Федерального закона от 12 февраля 1998 года № 28-ФЗ "О гражданской обороне" относятся к силам гражданской обороны.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C1299A">
        <w:rPr>
          <w:rFonts w:ascii="Arial" w:hAnsi="Arial" w:cs="Arial"/>
          <w:sz w:val="24"/>
          <w:szCs w:val="24"/>
        </w:rPr>
        <w:t>Спасательные службы - это совокупность органов управления, уполномоченных на решение задач в области гражданской обороны и защиты населения и территорий от чрезвычайных ситуаций, сил и средств гражданской обороны, предназначенных для проведения мероприятий по гражданской обороне,  выполнения других неотложных работ при ведении военных действий или вследствие этих действий, а также аварийно-спасательных и других неотложных работ (далее-АСНДР) при возникновении чрезвычайных ситуаций природного и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техногенного характера.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1.3. Спасательные службы Ковернинского муниципального района (далее - службы) создаются в соответствии с Положением об организации и ведении гражданской обороны в Нижегородской области, утвержденным Губернатором Нижегородской области 22 сентября 2008 года.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1.4. Службы в своей деятельности руководствуются Конституцией Российской Федерации, Федеральным законом от 12 февраля 1998 года № 28-ФЗ "О гражданской обороне", иными законами и нормативными правовыми актами Российской Федерации и Нижегородской области, правовыми актами федеральных органов исполнительной власти, уполномоченных на решение задач в области гражданской обороны, а также настоящим Положением.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1.5. В зависимости от наличия материально-технической базы и местных условий могут создаваться следующие службы: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C1299A">
        <w:rPr>
          <w:rFonts w:ascii="Arial" w:hAnsi="Arial" w:cs="Arial"/>
          <w:sz w:val="24"/>
          <w:szCs w:val="24"/>
        </w:rPr>
        <w:t>автодорожная</w:t>
      </w:r>
      <w:proofErr w:type="gramEnd"/>
      <w:r w:rsidRPr="00C1299A">
        <w:rPr>
          <w:rFonts w:ascii="Arial" w:hAnsi="Arial" w:cs="Arial"/>
          <w:sz w:val="24"/>
          <w:szCs w:val="24"/>
        </w:rPr>
        <w:t>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газоснабжения;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защиты культурных ценностей;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защиты сельскохозяйственных животных и растений;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инженерная;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коммунально-техническая;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материально-технического снабжения;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медицинская;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оповещения и связи;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охраны общественного порядка;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противопожарная;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снабжения горючими и смазочными материалами;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торговли и питания;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транспортная;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убежищ и укрытий;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энергоснабжения и светомаскировки.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II. Задачи служб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2.1. Службы решают свои задачи на всех этапах деятельности гражданской обороны: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в мирное время;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с возникновением угрозы нападения противника;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при ведении военных действий.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2.2. Задачи служб определяются положениями о соответствующих службах, планом гражданской обороны и защиты населения Нижегородской области, разрабатываемыми в установленном порядке.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2.3. Общими задачами для всех служб являются: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выполнение мероприятий по гражданской обороне в соответствии с профилем службы;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подготовка органов управления по ГОЧС, сил и средств, входящих в состав служб, к выполнению мероприятий по гражданской обороне;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обеспечение действий АСФ в ходе проведения аварийно-спасательных и других неотложных работ (далее - АСДНР);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организация и поддержание взаимодействия с соответствующими органами управления по ГОЧС муниципальных образований и организаций, с другими службами, с органами военного командования;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учет сил и средств, входящих в состав служб и организаций, привлекаемых для решения задач гражданской обороны, их укомплектованности личным составом, техникой и имуществом;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защита личного состава, техники и имущества служб от поражающих факторов современных средств поражения, при ликвидации последствий аварий, катастроф и стихийных бедствий.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2.4. Мероприятиями по гражданской обороне в соответствии с профилем службы являются: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автодорожных - организация и осуществление дорожно-мостового обеспечения, ремонта и восстановления дорог и мостов при проведении мероприятий по гражданской обороне;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газоснабжения - организация и осуществление АСДНР на газовых сетях газоснабжения давлением не более 1,2 МПа;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защиты культурных ценностей - организация и проведение мероприятий, направленных на защиту культурных ценностей от опасностей, возникающих в военное время, а также при возникновении чрезвычайных ситуаций природного и техногенного характера;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защиты сельскохозяйственных животных и растений - обеспечение устойчивой работы сельскохозяйственного производства в военное время путем проведения мероприятий по защите сельскохозяйственных животных и растений, продукции животноводства и растениеводства, кормов и источников водоснабжения. Осуществление ветеринарной и фитосанитарной разведки, проведение ветеринарно-профилактических и противоэпидемических мероприятий, лечение больных и пораженных животных, обеззараживание посевов, пастбищ и продукции животноводства и растениеводства;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C1299A">
        <w:rPr>
          <w:rFonts w:ascii="Arial" w:hAnsi="Arial" w:cs="Arial"/>
          <w:sz w:val="24"/>
          <w:szCs w:val="24"/>
        </w:rPr>
        <w:t xml:space="preserve">- инженерных - участие в разработке планов строительства в сжатые сроки недостающего фонда защитных сооружений гражданской обороны (далее - ЗС ГО) в военное время, организация обеспечения строительными материалами в соответствии с распоряжением Правительства Нижегородской области от 8 сентября 2008 года N 1540-р "О закреплении видов экономической деятельности </w:t>
      </w:r>
      <w:r w:rsidRPr="00C1299A">
        <w:rPr>
          <w:rFonts w:ascii="Arial" w:hAnsi="Arial" w:cs="Arial"/>
          <w:sz w:val="24"/>
          <w:szCs w:val="24"/>
        </w:rPr>
        <w:lastRenderedPageBreak/>
        <w:t>за органами исполнительной власти Нижегородской области" в мирное время, участие в подготовке и организации действий соответствующих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служб АСФ, привлекаемых к проведению АСДНР в зоне катастрофического затопления. </w:t>
      </w:r>
      <w:proofErr w:type="gramStart"/>
      <w:r w:rsidRPr="00C1299A">
        <w:rPr>
          <w:rFonts w:ascii="Arial" w:hAnsi="Arial" w:cs="Arial"/>
          <w:sz w:val="24"/>
          <w:szCs w:val="24"/>
        </w:rPr>
        <w:t>Участие в пределах компетенции службы в проведении работ и инженерном обеспечении мероприятий по борьбе с массовыми лесными пожарами, ликвидации последствий стихийных бедствий, крупных аварий и катастроф в мирное время;</w:t>
      </w:r>
      <w:proofErr w:type="gramEnd"/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коммунально-технических - осуществление мероприятий по повышению устойчивости работы сооружений и сетей коммунального хозяйства и ликвидации аварий на них в мирное и военное время. Контроль выполнения мероприятий по защите коммунальных водопроводов от заражения отравляющими и радиоактивными веществами, бактериологическими средствами;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материально-технического снабжения - организация снабжения вещевым имуществом и товарами первой необходимости для обеспечения жизнедеятельности пострадавшего населения и личного состава АСФ,  которые проводят  АСДНР;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-медицинских - осуществление медицинских мероприятий гражданской обороны, организация и осуществление лечебно-эвакуационных мероприятий, направленных на сохранение здоровья населения, личного состава АСФ, своевременное оказание медицинской помощи пораженным и больным в целях быстрейшего их излечения, возвращения к трудовой деятельности, максимального снижения инвалидности и смертности, предупреждения возникновения и распространения инфекционных заболеваний;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оповещения и связи - обеспечение в мирное и военное время связью соответствующих органов управления по ГОЧС и служб. Организация и контроль за эксплуатационно-техническим обслуживанием стационарных сре</w:t>
      </w:r>
      <w:proofErr w:type="gramStart"/>
      <w:r w:rsidRPr="00C1299A">
        <w:rPr>
          <w:rFonts w:ascii="Arial" w:hAnsi="Arial" w:cs="Arial"/>
          <w:sz w:val="24"/>
          <w:szCs w:val="24"/>
        </w:rPr>
        <w:t>дств св</w:t>
      </w:r>
      <w:proofErr w:type="gramEnd"/>
      <w:r w:rsidRPr="00C1299A">
        <w:rPr>
          <w:rFonts w:ascii="Arial" w:hAnsi="Arial" w:cs="Arial"/>
          <w:sz w:val="24"/>
          <w:szCs w:val="24"/>
        </w:rPr>
        <w:t>язи и оповещения, установленных на предприятиях связи, на узлах связи органов управления по ГОЧС, находящихся в их ведении, а также поддержание их в постоянной готовности. Организация технического обеспечения передачи и приема сигналов оповещения по указаниям соответствующих органов управления по ГОЧС; инициирование вопросов по использованию новых, более современных сре</w:t>
      </w:r>
      <w:proofErr w:type="gramStart"/>
      <w:r w:rsidRPr="00C1299A">
        <w:rPr>
          <w:rFonts w:ascii="Arial" w:hAnsi="Arial" w:cs="Arial"/>
          <w:sz w:val="24"/>
          <w:szCs w:val="24"/>
        </w:rPr>
        <w:t>дств св</w:t>
      </w:r>
      <w:proofErr w:type="gramEnd"/>
      <w:r w:rsidRPr="00C1299A">
        <w:rPr>
          <w:rFonts w:ascii="Arial" w:hAnsi="Arial" w:cs="Arial"/>
          <w:sz w:val="24"/>
          <w:szCs w:val="24"/>
        </w:rPr>
        <w:t>язи и оповещения в интересах решения задач управления в системе гражданской обороны и территориальной подсистемы Нижегородской области единой государственной системы предупреждения и ликвидации чрезвычайных ситуаций;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C1299A">
        <w:rPr>
          <w:rFonts w:ascii="Arial" w:hAnsi="Arial" w:cs="Arial"/>
          <w:sz w:val="24"/>
          <w:szCs w:val="24"/>
        </w:rPr>
        <w:t>охраны общественного порядка - основы организации, порядок подготовки к ведению и ведения гражданской обороны в системе МВД Российской Федерации определен приказом МВД России от 6 октября 2008 года N 861 "Об утверждении Положения об организации и ведении гражданской обороны в системе МВД России", Положением о службе гражданской обороны общественного порядка МВД России, утвержденным приказом МВД России от 6 октября 2008 года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N 862 </w:t>
      </w:r>
      <w:proofErr w:type="spellStart"/>
      <w:r w:rsidRPr="00C1299A">
        <w:rPr>
          <w:rFonts w:ascii="Arial" w:hAnsi="Arial" w:cs="Arial"/>
          <w:sz w:val="24"/>
          <w:szCs w:val="24"/>
        </w:rPr>
        <w:t>дсп</w:t>
      </w:r>
      <w:proofErr w:type="spellEnd"/>
      <w:r w:rsidRPr="00C1299A">
        <w:rPr>
          <w:rFonts w:ascii="Arial" w:hAnsi="Arial" w:cs="Arial"/>
          <w:sz w:val="24"/>
          <w:szCs w:val="24"/>
        </w:rPr>
        <w:t>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- противопожарных - осуществление </w:t>
      </w:r>
      <w:proofErr w:type="gramStart"/>
      <w:r w:rsidRPr="00C1299A">
        <w:rPr>
          <w:rFonts w:ascii="Arial" w:hAnsi="Arial" w:cs="Arial"/>
          <w:sz w:val="24"/>
          <w:szCs w:val="24"/>
        </w:rPr>
        <w:t>контроля за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своевременным выполнением инженерно-технических, организационных и пожарно-профилактических мероприятий, направленных на повышение противопожарной устойчивости населенных пунктов и организаций, локализация и тушение пожаров при проведении АСДНР в очагах поражения, районах стихийных бедствий, а также при крупных авариях и катастрофах;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снабжения горюче-смазочными материалами - организация обеспечения горюче-смазочными материалами автотранспортных и других технических средств, привлекаемых к проведению мероприятий по гражданской обороне, с </w:t>
      </w:r>
      <w:r w:rsidRPr="00C1299A">
        <w:rPr>
          <w:rFonts w:ascii="Arial" w:hAnsi="Arial" w:cs="Arial"/>
          <w:sz w:val="24"/>
          <w:szCs w:val="24"/>
        </w:rPr>
        <w:lastRenderedPageBreak/>
        <w:t>использованием для этих целей стационарных и подвижных автозаправочных станций;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- торговли и питания - организация взаимодействия с субъектами торговой деятельности и бытового обслуживания по обеспечению товарами массового спроса (продуктами питания, предметами первой необходимости) пострадавшего населения, личного состава АСФ, работающего в очагах поражения, зонах чрезвычайных ситуаций, а также по осуществлению санитарной обработки людей, выходящих из очагов поражения, обеззараживания одежды и предметов быта. Организация работы специализированных служб по осуществлению срочного захоронения трупов в военное время;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C1299A">
        <w:rPr>
          <w:rFonts w:ascii="Arial" w:hAnsi="Arial" w:cs="Arial"/>
          <w:sz w:val="24"/>
          <w:szCs w:val="24"/>
        </w:rPr>
        <w:t>- транспортных - обеспечение эвакуации населения, материальных и культурных ценностей (далее - материальные средства) в безопасные районы загородной зоны, перевозок материальных средств от станций назначения до мест их хранения в безопасных районах загородной зоны, подвоза (вывоза) рабочих смен организаций, продолжающих производственную деятельность в городских округах и городских поселениях, территории которых отнесены к группам по гражданской обороне, подвоза сил и средств для проведения АСДНР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в очагах поражения и зоне катастрофического затопления, а также эвакуации из них пострадавшего населения, перевозки материалов для строительства ЗС ГО, проведение дегазации, дезактивации и дезинфекции зараженных транспортных средств;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C1299A">
        <w:rPr>
          <w:rFonts w:ascii="Arial" w:hAnsi="Arial" w:cs="Arial"/>
          <w:sz w:val="24"/>
          <w:szCs w:val="24"/>
        </w:rPr>
        <w:t>- убежищ и укрытий - учет фонда ЗС ГО, контроль за постоянной готовностью ЗС ГО к приему укрываемых людей, систематический контроль за правильным содержанием помещений ЗС ГО, сохранностью защитных конструкций, устройств и инженерно-технического оборудования, его эксплуатацией и использованием для нужд экономики и обслуживания населения, созданием и подготовкой НАСФ по обслуживанию убежищ и укрытий.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Участие в разработке и корректировке планов накопления фонда ЗС ГО на военное время, организация и осуществление </w:t>
      </w:r>
      <w:proofErr w:type="gramStart"/>
      <w:r w:rsidRPr="00C1299A">
        <w:rPr>
          <w:rFonts w:ascii="Arial" w:hAnsi="Arial" w:cs="Arial"/>
          <w:sz w:val="24"/>
          <w:szCs w:val="24"/>
        </w:rPr>
        <w:t>контроля за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накоплением фонда ЗС ГО в мирное и военное время. Участие в приемке ЗС ГО, строительство которых завершено;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энергоснабжения и светомаскировки - обеспечение устойчивой работы энергосетей в условиях ведения военных действий или вследствие этих действий, а также при возникновении чрезвычайных ситуаций природного и техногенного характера, ликвидации аварий на энергетических сооружениях и сетях, работы автономных источников электроэнергии и обеспечения электроэнергией действий АСФ при проведении АСДНР в очагах поражения. Участие в разработке и осуществлении мероприятий по световой маскировке населенных пунктов и организаций.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III. Создание служб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3.1. Решение о создании служб принимается главой Администрации Ковернинского муниципального района.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3.2. Начальниками служб являются руководители структурных подразделений Администрации или государственных учреждений, ответственных за формирование службы, или их заместители, указанные в решении о создании служб.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3.3. Организационная структура служб и включенных в их состав органов управления по ГОЧС, порядок комплектования работниками, нормы и порядок оснащения техникой и материально-техническими средствами разрабатываются начальниками этих служб по указанию  руководителей соответствующих служб Нижегородской области, утверждаются главой Администрации Ковернинского </w:t>
      </w:r>
      <w:r w:rsidRPr="00C1299A">
        <w:rPr>
          <w:rFonts w:ascii="Arial" w:hAnsi="Arial" w:cs="Arial"/>
          <w:sz w:val="24"/>
          <w:szCs w:val="24"/>
        </w:rPr>
        <w:lastRenderedPageBreak/>
        <w:t>муниципального района и согласовываются с заведующим сектором гражданской защиты и мобилизационной подготовки.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IV. Руководство службами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4.1. Общее руководство службами осуществляют глава Администрации района, председатель КЧС и ОПБ.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4.2. Непосредственное руководство службами осуществляют начальники соответствующих служб.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4.3. Координацию и контроль деятельности служб осуществляет сектор гражданской защиты и мобилизационной подготовки.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V. Формирования служб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5.1. Основную часть сил служб составляют </w:t>
      </w:r>
      <w:proofErr w:type="gramStart"/>
      <w:r w:rsidRPr="00C1299A">
        <w:rPr>
          <w:rFonts w:ascii="Arial" w:hAnsi="Arial" w:cs="Arial"/>
          <w:sz w:val="24"/>
          <w:szCs w:val="24"/>
        </w:rPr>
        <w:t>штатные</w:t>
      </w:r>
      <w:proofErr w:type="gramEnd"/>
      <w:r w:rsidRPr="00C1299A">
        <w:rPr>
          <w:rFonts w:ascii="Arial" w:hAnsi="Arial" w:cs="Arial"/>
          <w:sz w:val="24"/>
          <w:szCs w:val="24"/>
        </w:rPr>
        <w:t xml:space="preserve"> АСФ или специально созданные НАСФ. Общее количество АСФ (НАСФ), включаемых в состав служб, и их численность определяются характером и объемом задач, решаемых службами в мирное и военное время, наличием людских ресурсов и материальных средств с учетом особенностей местных условий.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5.2. </w:t>
      </w:r>
      <w:proofErr w:type="gramStart"/>
      <w:r w:rsidRPr="00C1299A">
        <w:rPr>
          <w:rFonts w:ascii="Arial" w:hAnsi="Arial" w:cs="Arial"/>
          <w:sz w:val="24"/>
          <w:szCs w:val="24"/>
        </w:rPr>
        <w:t>НАСФ создаются в соответствии со статьей 9 Федерального закона от 12 февраля 1998 года № 28-ФЗ "О гражданской обороне", пунктом 4 Порядка создания нештатных аварийно-спасательных формирований, утвержденного приказом МЧС России от 23 декабря 2005 года № 999, пунктом 1.4 Положения о нештатных аварийно-спасательных формированиях на территории Нижегородской области, утвержденного постановлением Правительства Нижегородской области от 27 июня 2006 года N 210.</w:t>
      </w:r>
      <w:proofErr w:type="gramEnd"/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5.3. Аварийно-спасательные формирования   предназначаются для проведения специальных мероприятий при проведении АСДНР и при решении других задач гражданской обороны и всестороннего обеспечения их действий при выполнении ими задач при чрезвычайных ситуациях в мирное и военное время.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VI. Управление службами, организация их деятельности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6.1. Управление службами заключается в осуществлении постоянного руководства со стороны соответствующих начальников служб и органов управления по ГОЧС подчиненными органами управления по ГОЧС,  в обеспечении их готовности, организации деятельности и в направлении усилий на своевременное и успешное выполнение поставленных задач.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6.2. Основой управления службами являются решения начальников служб, а также планы обеспечения мероприятий по гражданской обороне служб.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6.3. Планирование обеспечения мероприятий по гражданской обороне службами осуществляется на основе плана гражданской обороны и защиты населения Ковернинского муниципального района Нижегородской области.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6.4. Задачи, организация и деятельность служб определяются положениями о службах. Положения о службах разрабатываются начальниками служб по указанию  руководителей соответствующих спасательных служб Нижегородской области, согласовываются с заведующим сектором гражданской защиты и мобилизационной подготовки и утверждаются главой Администрации Ковернинского муниципального района Нижегородской области.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 xml:space="preserve">6.5. Организация работы органов управления по ГОЧС, служб, порядок и сроки представления оперативных донесений, организация взаимодействия с другими силами гражданской обороны, частями и подразделениями Вооруженных Сил </w:t>
      </w:r>
      <w:r w:rsidRPr="00C1299A">
        <w:rPr>
          <w:rFonts w:ascii="Arial" w:hAnsi="Arial" w:cs="Arial"/>
          <w:sz w:val="24"/>
          <w:szCs w:val="24"/>
        </w:rPr>
        <w:lastRenderedPageBreak/>
        <w:t>Российской Федерации, другими войсками и формирования определяются соответствующими наставлениями и специальными указаниями соответствующих федеральных органов исполнительной власти и органов управления по ГОЧС.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6.6. Для обеспечения устойчивого управления службами могут оборудоваться  пункты управления.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center"/>
        <w:rPr>
          <w:rFonts w:ascii="Arial" w:hAnsi="Arial" w:cs="Arial"/>
          <w:sz w:val="24"/>
          <w:szCs w:val="24"/>
        </w:rPr>
      </w:pPr>
      <w:r w:rsidRPr="00C1299A">
        <w:rPr>
          <w:rFonts w:ascii="Arial" w:hAnsi="Arial" w:cs="Arial"/>
          <w:sz w:val="24"/>
          <w:szCs w:val="24"/>
        </w:rPr>
        <w:t>VII. Порядок комплектования, материально-технического и финансового обеспечения</w:t>
      </w:r>
    </w:p>
    <w:p w:rsidR="00C1299A" w:rsidRPr="00C1299A" w:rsidRDefault="00C1299A" w:rsidP="00C1299A">
      <w:pPr>
        <w:pStyle w:val="ConsPlusNormal"/>
        <w:ind w:firstLine="540"/>
        <w:jc w:val="both"/>
        <w:rPr>
          <w:sz w:val="24"/>
          <w:szCs w:val="24"/>
        </w:rPr>
      </w:pPr>
    </w:p>
    <w:p w:rsidR="00C1299A" w:rsidRPr="00C1299A" w:rsidRDefault="00C1299A" w:rsidP="00C1299A">
      <w:pPr>
        <w:pStyle w:val="ConsPlusNormal"/>
        <w:ind w:firstLine="540"/>
        <w:jc w:val="both"/>
        <w:rPr>
          <w:sz w:val="24"/>
          <w:szCs w:val="24"/>
        </w:rPr>
      </w:pPr>
      <w:r w:rsidRPr="00C1299A">
        <w:rPr>
          <w:sz w:val="24"/>
          <w:szCs w:val="24"/>
        </w:rPr>
        <w:t>7.1. Комплектование районных служб личным составом, оснащение техникой и материально-техническими средствами осуществляются соответствующими руководителями объектов экономики и начальниками районных служб за счет организаций, на базе которых создаются эти формирования.</w:t>
      </w:r>
    </w:p>
    <w:p w:rsidR="00C1299A" w:rsidRPr="00C1299A" w:rsidRDefault="00C1299A" w:rsidP="00C1299A">
      <w:pPr>
        <w:pStyle w:val="ConsPlusNormal"/>
        <w:ind w:firstLine="540"/>
        <w:jc w:val="both"/>
        <w:rPr>
          <w:sz w:val="24"/>
          <w:szCs w:val="24"/>
        </w:rPr>
      </w:pPr>
      <w:r w:rsidRPr="00C1299A">
        <w:rPr>
          <w:sz w:val="24"/>
          <w:szCs w:val="24"/>
        </w:rPr>
        <w:t>7.2. Обеспечение районных служб автомобильным транспортом, дорожно-строительной и подъемно-транспортной техникой производится за счет ресурсов, не подлежащих передаче Вооруженным Силам Российской Федерации в военное время, имеющихся в организациях, на базе которых создаются службы.</w:t>
      </w:r>
    </w:p>
    <w:p w:rsidR="00C1299A" w:rsidRPr="00C1299A" w:rsidRDefault="00C1299A" w:rsidP="00C1299A">
      <w:pPr>
        <w:pStyle w:val="ConsPlusNormal"/>
        <w:ind w:firstLine="540"/>
        <w:jc w:val="both"/>
        <w:rPr>
          <w:sz w:val="24"/>
          <w:szCs w:val="24"/>
        </w:rPr>
      </w:pPr>
      <w:r w:rsidRPr="00C1299A">
        <w:rPr>
          <w:sz w:val="24"/>
          <w:szCs w:val="24"/>
        </w:rPr>
        <w:t>7.3. Финансирование специальных мероприятий ГО районных служб осуществляется соответственно:</w:t>
      </w:r>
    </w:p>
    <w:p w:rsidR="00C1299A" w:rsidRPr="00C1299A" w:rsidRDefault="00C1299A" w:rsidP="00C1299A">
      <w:pPr>
        <w:pStyle w:val="ConsPlusNormal"/>
        <w:ind w:firstLine="540"/>
        <w:jc w:val="both"/>
        <w:rPr>
          <w:sz w:val="24"/>
          <w:szCs w:val="24"/>
        </w:rPr>
      </w:pPr>
      <w:r w:rsidRPr="00C1299A">
        <w:rPr>
          <w:sz w:val="24"/>
          <w:szCs w:val="24"/>
        </w:rPr>
        <w:t>в районе - за счет средств районного бюджета;</w:t>
      </w:r>
    </w:p>
    <w:p w:rsidR="00C1299A" w:rsidRPr="00C1299A" w:rsidRDefault="00C1299A" w:rsidP="00C1299A">
      <w:pPr>
        <w:pStyle w:val="ConsPlusNormal"/>
        <w:ind w:firstLine="540"/>
        <w:jc w:val="both"/>
        <w:rPr>
          <w:sz w:val="24"/>
          <w:szCs w:val="24"/>
        </w:rPr>
      </w:pPr>
      <w:r w:rsidRPr="00C1299A">
        <w:rPr>
          <w:sz w:val="24"/>
          <w:szCs w:val="24"/>
        </w:rPr>
        <w:t>в организациях - за счет средств, выделяемых на административно-управленческие, эксплуатационные расходы, а также за счет издержек обращения этих организаций.</w:t>
      </w:r>
    </w:p>
    <w:p w:rsidR="00C1299A" w:rsidRPr="00C1299A" w:rsidRDefault="00C1299A" w:rsidP="00C1299A">
      <w:pPr>
        <w:pStyle w:val="ConsPlusNormal"/>
        <w:ind w:firstLine="540"/>
        <w:jc w:val="both"/>
        <w:rPr>
          <w:sz w:val="24"/>
          <w:szCs w:val="24"/>
        </w:rPr>
      </w:pPr>
      <w:r w:rsidRPr="00C1299A">
        <w:rPr>
          <w:sz w:val="24"/>
          <w:szCs w:val="24"/>
        </w:rPr>
        <w:t>7.4. Обеспечение районных служб техникой и всеми видами материально-технических средств может осуществляться как централизованно, так и из местных ресурсов, в первую очередь тех организаций, на базе которых создаются формирования.</w:t>
      </w:r>
    </w:p>
    <w:p w:rsidR="00C1299A" w:rsidRPr="00C1299A" w:rsidRDefault="00C1299A" w:rsidP="00C1299A">
      <w:pPr>
        <w:pStyle w:val="ConsPlusNormal"/>
        <w:ind w:firstLine="540"/>
        <w:jc w:val="both"/>
        <w:rPr>
          <w:sz w:val="24"/>
          <w:szCs w:val="24"/>
        </w:rPr>
      </w:pPr>
      <w:r w:rsidRPr="00C1299A">
        <w:rPr>
          <w:sz w:val="24"/>
          <w:szCs w:val="24"/>
        </w:rPr>
        <w:t>7.5. К централизованному снабжению относится обеспечение специальной техникой и имуществом по номенклатуре, устанавливаемой МЧС России, Министерствами здравоохранения, ЖКХ и ТЭК и другими органами исполнительной власти.</w:t>
      </w:r>
    </w:p>
    <w:p w:rsidR="00C1299A" w:rsidRPr="00C1299A" w:rsidRDefault="00C1299A" w:rsidP="00C1299A">
      <w:pPr>
        <w:pStyle w:val="ConsPlusNormal"/>
        <w:ind w:firstLine="540"/>
        <w:jc w:val="both"/>
        <w:rPr>
          <w:sz w:val="24"/>
          <w:szCs w:val="24"/>
        </w:rPr>
      </w:pPr>
      <w:r w:rsidRPr="00C1299A">
        <w:rPr>
          <w:sz w:val="24"/>
          <w:szCs w:val="24"/>
        </w:rPr>
        <w:t xml:space="preserve">Обеспечение районных служб остальными видами техники, транспортом и всеми видами материально-технических средств осуществляется организациями района </w:t>
      </w:r>
      <w:proofErr w:type="gramStart"/>
      <w:r w:rsidRPr="00C1299A">
        <w:rPr>
          <w:sz w:val="24"/>
          <w:szCs w:val="24"/>
        </w:rPr>
        <w:t>из</w:t>
      </w:r>
      <w:proofErr w:type="gramEnd"/>
      <w:r w:rsidRPr="00C1299A">
        <w:rPr>
          <w:sz w:val="24"/>
          <w:szCs w:val="24"/>
        </w:rPr>
        <w:t xml:space="preserve"> имеющихся у них в наличии.</w:t>
      </w:r>
    </w:p>
    <w:p w:rsidR="00C1299A" w:rsidRPr="00C1299A" w:rsidRDefault="00C1299A" w:rsidP="00C1299A">
      <w:pPr>
        <w:jc w:val="both"/>
        <w:rPr>
          <w:rFonts w:ascii="Arial" w:hAnsi="Arial" w:cs="Arial"/>
          <w:sz w:val="24"/>
          <w:szCs w:val="24"/>
        </w:rPr>
      </w:pPr>
    </w:p>
    <w:p w:rsidR="00C1299A" w:rsidRPr="00C1299A" w:rsidRDefault="00C1299A" w:rsidP="00C1299A">
      <w:pPr>
        <w:jc w:val="right"/>
        <w:rPr>
          <w:rFonts w:ascii="Arial" w:hAnsi="Arial" w:cs="Arial"/>
          <w:sz w:val="24"/>
          <w:szCs w:val="24"/>
        </w:rPr>
      </w:pPr>
    </w:p>
    <w:p w:rsidR="00B64861" w:rsidRPr="00C1299A" w:rsidRDefault="00B64861">
      <w:pPr>
        <w:rPr>
          <w:rFonts w:ascii="Arial" w:hAnsi="Arial" w:cs="Arial"/>
          <w:sz w:val="24"/>
          <w:szCs w:val="24"/>
        </w:rPr>
      </w:pPr>
    </w:p>
    <w:sectPr w:rsidR="00B64861" w:rsidRPr="00C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D4E99"/>
    <w:multiLevelType w:val="hybridMultilevel"/>
    <w:tmpl w:val="AB601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9A"/>
    <w:rsid w:val="00B64861"/>
    <w:rsid w:val="00C1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1299A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29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129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1299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4">
    <w:name w:val="Hyperlink"/>
    <w:uiPriority w:val="99"/>
    <w:unhideWhenUsed/>
    <w:rsid w:val="00C1299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129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29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1299A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29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129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1299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4">
    <w:name w:val="Hyperlink"/>
    <w:uiPriority w:val="99"/>
    <w:unhideWhenUsed/>
    <w:rsid w:val="00C1299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129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29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AE0FE4E6D9BA9926A128DAE5E4BA497C5A4FBA079C6C799646A2544CU7p7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0AE0FE4E6D9BA9926A136D7F388E54C7A5417BE0091662AC319F9091B7ECE39111BC57CD16CC6CF15C805U1p2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0AE0FE4E6D9BA9926A128DAE5E4BA49755D4BB40E9231739E1FAE564B789B79511D903F9561C7UCp6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0AE0FE4E6D9BA9926A128DAE5E4BA497C5940BA009D6C799646A2544C77C46E56549C3E9561C7CEU1p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74A04-03E0-45AC-BAE1-A52A6FD95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3547</Words>
  <Characters>20221</Characters>
  <Application>Microsoft Office Word</Application>
  <DocSecurity>0</DocSecurity>
  <Lines>168</Lines>
  <Paragraphs>47</Paragraphs>
  <ScaleCrop>false</ScaleCrop>
  <Company/>
  <LinksUpToDate>false</LinksUpToDate>
  <CharactersWithSpaces>23721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2015-01-07T09:00:00Z</dcterms:created>
  <dcterms:modified xsi:type="dcterms:W3CDTF">2015-01-07T09:01:00Z</dcterms:modified>
</cp:coreProperties>
</file>